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ED9A" w14:textId="4BD14D4C" w:rsidR="00EF6CB5" w:rsidRDefault="00EF6CB5" w:rsidP="00B95B02">
      <w:pPr>
        <w:spacing w:after="0" w:line="240" w:lineRule="auto"/>
        <w:rPr>
          <w:rFonts w:ascii="Tahoma" w:eastAsia="Times New Roman" w:hAnsi="Tahoma" w:cs="Tahoma"/>
          <w:b/>
        </w:rPr>
      </w:pPr>
    </w:p>
    <w:p w14:paraId="0142FD44" w14:textId="798E422C" w:rsidR="00AC5B8E" w:rsidRPr="00BA625E" w:rsidRDefault="00BA625E" w:rsidP="00D208E8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BA625E">
        <w:rPr>
          <w:rFonts w:ascii="Tahoma" w:eastAsia="Times New Roman" w:hAnsi="Tahoma" w:cs="Tahoma"/>
          <w:i/>
          <w:sz w:val="20"/>
          <w:szCs w:val="20"/>
          <w:lang w:eastAsia="el-GR"/>
        </w:rPr>
        <w:t xml:space="preserve">Χανιά, </w:t>
      </w:r>
      <w:r w:rsidR="00AC5B8E">
        <w:rPr>
          <w:rFonts w:ascii="Tahoma" w:eastAsia="Times New Roman" w:hAnsi="Tahoma" w:cs="Tahoma"/>
          <w:i/>
          <w:sz w:val="20"/>
          <w:szCs w:val="20"/>
          <w:lang w:eastAsia="el-GR"/>
        </w:rPr>
        <w:t>2</w:t>
      </w:r>
      <w:r w:rsidR="002B3194" w:rsidRPr="004C3E72">
        <w:rPr>
          <w:rFonts w:ascii="Tahoma" w:eastAsia="Times New Roman" w:hAnsi="Tahoma" w:cs="Tahoma"/>
          <w:i/>
          <w:sz w:val="20"/>
          <w:szCs w:val="20"/>
          <w:lang w:eastAsia="el-GR"/>
        </w:rPr>
        <w:t>4</w:t>
      </w:r>
      <w:r w:rsidR="00AC5B8E">
        <w:rPr>
          <w:rFonts w:ascii="Tahoma" w:eastAsia="Times New Roman" w:hAnsi="Tahoma" w:cs="Tahoma"/>
          <w:i/>
          <w:sz w:val="20"/>
          <w:szCs w:val="20"/>
          <w:lang w:eastAsia="el-GR"/>
        </w:rPr>
        <w:t>/</w:t>
      </w:r>
      <w:r w:rsidR="006021F0">
        <w:rPr>
          <w:rFonts w:ascii="Tahoma" w:eastAsia="Times New Roman" w:hAnsi="Tahoma" w:cs="Tahoma"/>
          <w:i/>
          <w:sz w:val="20"/>
          <w:szCs w:val="20"/>
          <w:lang w:eastAsia="el-GR"/>
        </w:rPr>
        <w:t>0</w:t>
      </w:r>
      <w:r w:rsidR="00AC5B8E">
        <w:rPr>
          <w:rFonts w:ascii="Tahoma" w:eastAsia="Times New Roman" w:hAnsi="Tahoma" w:cs="Tahoma"/>
          <w:i/>
          <w:sz w:val="20"/>
          <w:szCs w:val="20"/>
          <w:lang w:eastAsia="el-GR"/>
        </w:rPr>
        <w:t>1/</w:t>
      </w:r>
      <w:r w:rsidRPr="00BA625E">
        <w:rPr>
          <w:rFonts w:ascii="Tahoma" w:eastAsia="Times New Roman" w:hAnsi="Tahoma" w:cs="Tahoma"/>
          <w:i/>
          <w:sz w:val="20"/>
          <w:szCs w:val="20"/>
          <w:lang w:eastAsia="el-GR"/>
        </w:rPr>
        <w:t>202</w:t>
      </w:r>
      <w:r w:rsidR="006021F0">
        <w:rPr>
          <w:rFonts w:ascii="Tahoma" w:eastAsia="Times New Roman" w:hAnsi="Tahoma" w:cs="Tahoma"/>
          <w:i/>
          <w:sz w:val="20"/>
          <w:szCs w:val="20"/>
          <w:lang w:eastAsia="el-GR"/>
        </w:rPr>
        <w:t>3</w:t>
      </w:r>
    </w:p>
    <w:p w14:paraId="609CCB21" w14:textId="77777777" w:rsidR="00EA725C" w:rsidRDefault="00EA725C" w:rsidP="0088789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l-GR"/>
        </w:rPr>
      </w:pPr>
    </w:p>
    <w:p w14:paraId="6A94DD40" w14:textId="76EAC289" w:rsidR="00887890" w:rsidRDefault="0011339D" w:rsidP="0011339D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u w:val="single"/>
          <w:lang w:eastAsia="el-GR"/>
        </w:rPr>
      </w:pPr>
      <w:r w:rsidRPr="00507D7C">
        <w:rPr>
          <w:rFonts w:ascii="Tahoma" w:eastAsia="Times New Roman" w:hAnsi="Tahoma" w:cs="Tahoma"/>
          <w:b/>
          <w:u w:val="single"/>
          <w:lang w:eastAsia="el-GR"/>
        </w:rPr>
        <w:t>ΔΕΛΤΙΟ ΤΥΠΟΥ</w:t>
      </w:r>
    </w:p>
    <w:p w14:paraId="27360BB7" w14:textId="5F6C2E64" w:rsidR="00507D7C" w:rsidRDefault="00507D7C" w:rsidP="0011339D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u w:val="single"/>
          <w:lang w:eastAsia="el-GR"/>
        </w:rPr>
      </w:pPr>
    </w:p>
    <w:p w14:paraId="7830725E" w14:textId="2FC4E421" w:rsidR="00971E1D" w:rsidRPr="000C37FD" w:rsidRDefault="00507D7C" w:rsidP="000C37FD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bCs/>
          <w:lang w:eastAsia="el-GR"/>
        </w:rPr>
      </w:pPr>
      <w:r w:rsidRPr="000C37FD">
        <w:rPr>
          <w:rFonts w:ascii="Tahoma" w:eastAsia="Times New Roman" w:hAnsi="Tahoma" w:cs="Tahoma"/>
          <w:b/>
          <w:lang w:eastAsia="el-GR"/>
        </w:rPr>
        <w:t>«</w:t>
      </w:r>
      <w:r w:rsidR="00435898" w:rsidRPr="000C37FD">
        <w:rPr>
          <w:rFonts w:ascii="Tahoma" w:eastAsia="Times New Roman" w:hAnsi="Tahoma" w:cs="Tahoma"/>
          <w:b/>
          <w:lang w:eastAsia="el-GR"/>
        </w:rPr>
        <w:t xml:space="preserve">Ενημερωτική </w:t>
      </w:r>
      <w:r w:rsidR="00680B07" w:rsidRPr="000C37FD">
        <w:rPr>
          <w:rFonts w:ascii="Tahoma" w:eastAsia="Times New Roman" w:hAnsi="Tahoma" w:cs="Tahoma"/>
          <w:b/>
          <w:lang w:eastAsia="el-GR"/>
        </w:rPr>
        <w:t xml:space="preserve">Ημερίδα για την </w:t>
      </w:r>
      <w:r w:rsidR="0003457C" w:rsidRPr="000C37FD">
        <w:rPr>
          <w:rFonts w:ascii="Tahoma" w:eastAsia="Times New Roman" w:hAnsi="Tahoma" w:cs="Tahoma"/>
          <w:b/>
          <w:lang w:eastAsia="el-GR"/>
        </w:rPr>
        <w:t>Επιχειρηματική</w:t>
      </w:r>
      <w:r w:rsidR="00F4080B">
        <w:rPr>
          <w:rFonts w:ascii="Tahoma" w:eastAsia="Times New Roman" w:hAnsi="Tahoma" w:cs="Tahoma"/>
          <w:b/>
          <w:lang w:eastAsia="el-GR"/>
        </w:rPr>
        <w:t xml:space="preserve"> Αξιοποίηση των Αναπτυξιακών Προγραμμάτων</w:t>
      </w:r>
      <w:r w:rsidR="00971E1D" w:rsidRPr="000C37FD">
        <w:rPr>
          <w:rFonts w:ascii="Tahoma" w:eastAsia="Times New Roman" w:hAnsi="Tahoma" w:cs="Tahoma"/>
          <w:b/>
          <w:bCs/>
          <w:lang w:eastAsia="el-GR"/>
        </w:rPr>
        <w:t xml:space="preserve"> του  Ε.Π. Ανταγωνιστικότητα, Επιχειρηματικότητα και Καινοτομία (ΕΠΑνΕΚ) και</w:t>
      </w:r>
      <w:r w:rsidR="000C37FD" w:rsidRPr="000C37FD">
        <w:rPr>
          <w:rFonts w:ascii="Tahoma" w:eastAsia="Times New Roman" w:hAnsi="Tahoma" w:cs="Tahoma"/>
          <w:b/>
          <w:bCs/>
          <w:lang w:eastAsia="el-GR"/>
        </w:rPr>
        <w:t xml:space="preserve"> </w:t>
      </w:r>
      <w:r w:rsidR="00971E1D" w:rsidRPr="000C37FD">
        <w:rPr>
          <w:rFonts w:ascii="Tahoma" w:eastAsia="Times New Roman" w:hAnsi="Tahoma" w:cs="Tahoma"/>
          <w:b/>
          <w:bCs/>
          <w:lang w:eastAsia="el-GR"/>
        </w:rPr>
        <w:t>του Μεταφορικού Ισοδύναμου</w:t>
      </w:r>
      <w:r w:rsidR="000C37FD" w:rsidRPr="000C37FD">
        <w:rPr>
          <w:rFonts w:ascii="Tahoma" w:eastAsia="Times New Roman" w:hAnsi="Tahoma" w:cs="Tahoma"/>
          <w:b/>
          <w:bCs/>
          <w:lang w:eastAsia="el-GR"/>
        </w:rPr>
        <w:t>»</w:t>
      </w:r>
    </w:p>
    <w:p w14:paraId="3F2C179F" w14:textId="77777777" w:rsidR="0011339D" w:rsidRDefault="0011339D" w:rsidP="0011339D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b/>
          <w:sz w:val="36"/>
          <w:szCs w:val="36"/>
          <w:u w:val="single"/>
          <w:lang w:eastAsia="el-GR"/>
        </w:rPr>
      </w:pPr>
    </w:p>
    <w:p w14:paraId="6F6A6C41" w14:textId="2D3467AF" w:rsidR="001738B1" w:rsidRDefault="001738B1" w:rsidP="006021F0">
      <w:pPr>
        <w:spacing w:after="0" w:line="240" w:lineRule="auto"/>
        <w:jc w:val="center"/>
        <w:rPr>
          <w:rFonts w:ascii="Tahoma" w:eastAsia="Times New Roman" w:hAnsi="Tahoma" w:cs="Tahoma"/>
          <w:lang w:eastAsia="el-GR"/>
        </w:rPr>
      </w:pPr>
      <w:r w:rsidRPr="001738B1">
        <w:rPr>
          <w:rFonts w:ascii="Tahoma" w:eastAsia="Times New Roman" w:hAnsi="Tahoma" w:cs="Tahoma"/>
          <w:lang w:eastAsia="el-GR"/>
        </w:rPr>
        <w:t xml:space="preserve">Το </w:t>
      </w:r>
      <w:r w:rsidRPr="001738B1">
        <w:rPr>
          <w:rFonts w:ascii="Tahoma" w:eastAsia="Times New Roman" w:hAnsi="Tahoma" w:cs="Tahoma"/>
          <w:b/>
          <w:bCs/>
          <w:lang w:eastAsia="el-GR"/>
        </w:rPr>
        <w:t>Επιμελητήριο Χανίων</w:t>
      </w:r>
      <w:r w:rsidRPr="001738B1">
        <w:rPr>
          <w:rFonts w:ascii="Calibri" w:eastAsia="Calibri" w:hAnsi="Calibri" w:cs="Times New Roman"/>
        </w:rPr>
        <w:t xml:space="preserve"> </w:t>
      </w:r>
      <w:r w:rsidR="00734E8D">
        <w:rPr>
          <w:rFonts w:ascii="Tahoma" w:eastAsia="Times New Roman" w:hAnsi="Tahoma" w:cs="Tahoma"/>
          <w:lang w:eastAsia="el-GR"/>
        </w:rPr>
        <w:t xml:space="preserve">και </w:t>
      </w:r>
      <w:r w:rsidRPr="001738B1">
        <w:rPr>
          <w:rFonts w:ascii="Tahoma" w:eastAsia="Times New Roman" w:hAnsi="Tahoma" w:cs="Tahoma"/>
          <w:lang w:eastAsia="el-GR"/>
        </w:rPr>
        <w:t xml:space="preserve">η </w:t>
      </w:r>
      <w:r w:rsidRPr="001738B1">
        <w:rPr>
          <w:rFonts w:ascii="Tahoma" w:eastAsia="Times New Roman" w:hAnsi="Tahoma" w:cs="Tahoma"/>
          <w:b/>
          <w:bCs/>
          <w:lang w:eastAsia="el-GR"/>
        </w:rPr>
        <w:t>Αναπτυξιακή Κρήτης/ ΕΦΕΠΑΕ</w:t>
      </w:r>
      <w:r w:rsidRPr="001738B1">
        <w:rPr>
          <w:rFonts w:ascii="Tahoma" w:eastAsia="Times New Roman" w:hAnsi="Tahoma" w:cs="Tahoma"/>
          <w:lang w:eastAsia="el-GR"/>
        </w:rPr>
        <w:t xml:space="preserve">, στο πλαίσιο της διαρκούς στρατηγικής τους συνεργασίας με στόχο τη συστηματική προώθηση και αποτελεσματική διαχείριση των Ευρωπαϊκών Κοινοτικών πόρων προς </w:t>
      </w:r>
      <w:r w:rsidR="00435898">
        <w:rPr>
          <w:rFonts w:ascii="Tahoma" w:eastAsia="Times New Roman" w:hAnsi="Tahoma" w:cs="Tahoma"/>
          <w:lang w:eastAsia="el-GR"/>
        </w:rPr>
        <w:t xml:space="preserve">όφελος </w:t>
      </w:r>
      <w:r w:rsidRPr="001738B1">
        <w:rPr>
          <w:rFonts w:ascii="Tahoma" w:eastAsia="Times New Roman" w:hAnsi="Tahoma" w:cs="Tahoma"/>
          <w:lang w:eastAsia="el-GR"/>
        </w:rPr>
        <w:t>τη</w:t>
      </w:r>
      <w:r w:rsidR="00435898">
        <w:rPr>
          <w:rFonts w:ascii="Tahoma" w:eastAsia="Times New Roman" w:hAnsi="Tahoma" w:cs="Tahoma"/>
          <w:lang w:eastAsia="el-GR"/>
        </w:rPr>
        <w:t>ς</w:t>
      </w:r>
      <w:r w:rsidRPr="001738B1">
        <w:rPr>
          <w:rFonts w:ascii="Tahoma" w:eastAsia="Times New Roman" w:hAnsi="Tahoma" w:cs="Tahoma"/>
          <w:lang w:eastAsia="el-GR"/>
        </w:rPr>
        <w:t xml:space="preserve"> τοπική</w:t>
      </w:r>
      <w:r w:rsidR="00435898">
        <w:rPr>
          <w:rFonts w:ascii="Tahoma" w:eastAsia="Times New Roman" w:hAnsi="Tahoma" w:cs="Tahoma"/>
          <w:lang w:eastAsia="el-GR"/>
        </w:rPr>
        <w:t>ς</w:t>
      </w:r>
      <w:r w:rsidRPr="001738B1">
        <w:rPr>
          <w:rFonts w:ascii="Tahoma" w:eastAsia="Times New Roman" w:hAnsi="Tahoma" w:cs="Tahoma"/>
          <w:lang w:eastAsia="el-GR"/>
        </w:rPr>
        <w:t xml:space="preserve"> Επιχειρηματική</w:t>
      </w:r>
      <w:r w:rsidR="00435898">
        <w:rPr>
          <w:rFonts w:ascii="Tahoma" w:eastAsia="Times New Roman" w:hAnsi="Tahoma" w:cs="Tahoma"/>
          <w:lang w:eastAsia="el-GR"/>
        </w:rPr>
        <w:t>ς</w:t>
      </w:r>
      <w:r w:rsidRPr="001738B1">
        <w:rPr>
          <w:rFonts w:ascii="Tahoma" w:eastAsia="Times New Roman" w:hAnsi="Tahoma" w:cs="Tahoma"/>
          <w:lang w:eastAsia="el-GR"/>
        </w:rPr>
        <w:t xml:space="preserve"> Κοινότητα</w:t>
      </w:r>
      <w:r w:rsidR="00435898">
        <w:rPr>
          <w:rFonts w:ascii="Tahoma" w:eastAsia="Times New Roman" w:hAnsi="Tahoma" w:cs="Tahoma"/>
          <w:lang w:eastAsia="el-GR"/>
        </w:rPr>
        <w:t>ς</w:t>
      </w:r>
      <w:r w:rsidRPr="001738B1">
        <w:rPr>
          <w:rFonts w:ascii="Tahoma" w:eastAsia="Times New Roman" w:hAnsi="Tahoma" w:cs="Tahoma"/>
          <w:lang w:eastAsia="el-GR"/>
        </w:rPr>
        <w:t xml:space="preserve">, σας προσκαλούν στην ενημερωτική ημερίδα που διοργανώνουν με θέμα: </w:t>
      </w:r>
    </w:p>
    <w:p w14:paraId="4E7A6769" w14:textId="77777777" w:rsidR="00F4080B" w:rsidRPr="001738B1" w:rsidRDefault="00F4080B" w:rsidP="006021F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el-GR"/>
        </w:rPr>
      </w:pPr>
    </w:p>
    <w:p w14:paraId="0BD74591" w14:textId="77777777" w:rsidR="00F4080B" w:rsidRDefault="00F4080B" w:rsidP="00F4080B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bCs/>
          <w:lang w:eastAsia="el-GR"/>
        </w:rPr>
      </w:pPr>
      <w:r w:rsidRPr="0011339D">
        <w:rPr>
          <w:rFonts w:ascii="Tahoma" w:eastAsia="Times New Roman" w:hAnsi="Tahoma" w:cs="Tahoma"/>
          <w:lang w:eastAsia="el-GR"/>
        </w:rPr>
        <w:t>«</w:t>
      </w:r>
      <w:r w:rsidRPr="0011339D">
        <w:rPr>
          <w:rFonts w:ascii="Tahoma" w:eastAsia="Times New Roman" w:hAnsi="Tahoma" w:cs="Tahoma"/>
          <w:b/>
          <w:bCs/>
          <w:lang w:eastAsia="el-GR"/>
        </w:rPr>
        <w:t>Αναπτυξιακά</w:t>
      </w:r>
      <w:r w:rsidRPr="00907A09">
        <w:rPr>
          <w:rFonts w:ascii="Tahoma" w:eastAsia="Times New Roman" w:hAnsi="Tahoma" w:cs="Tahoma"/>
          <w:b/>
          <w:bCs/>
          <w:lang w:eastAsia="el-GR"/>
        </w:rPr>
        <w:t xml:space="preserve"> Προγράμματα</w:t>
      </w:r>
      <w:r w:rsidRPr="00AE6168">
        <w:rPr>
          <w:rFonts w:ascii="Tahoma" w:eastAsia="Times New Roman" w:hAnsi="Tahoma" w:cs="Tahoma"/>
          <w:b/>
          <w:bCs/>
          <w:lang w:eastAsia="el-GR"/>
        </w:rPr>
        <w:t xml:space="preserve"> </w:t>
      </w:r>
      <w:r>
        <w:rPr>
          <w:rFonts w:ascii="Tahoma" w:eastAsia="Times New Roman" w:hAnsi="Tahoma" w:cs="Tahoma"/>
          <w:b/>
          <w:bCs/>
          <w:lang w:eastAsia="el-GR"/>
        </w:rPr>
        <w:t>του Ε.Π. Ανταγωνιστικότητα, Επιχειρηματικότητα και Καινοτομία(ΕΠΑνΕΚ) και</w:t>
      </w:r>
    </w:p>
    <w:p w14:paraId="5C947D21" w14:textId="77777777" w:rsidR="00F4080B" w:rsidRDefault="00F4080B" w:rsidP="00F4080B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 xml:space="preserve">η χρηματοδοτική </w:t>
      </w:r>
      <w:r w:rsidRPr="00907A09">
        <w:rPr>
          <w:rFonts w:ascii="Tahoma" w:eastAsia="Times New Roman" w:hAnsi="Tahoma" w:cs="Tahoma"/>
          <w:b/>
          <w:bCs/>
          <w:lang w:eastAsia="el-GR"/>
        </w:rPr>
        <w:t xml:space="preserve">δράση </w:t>
      </w:r>
      <w:r>
        <w:rPr>
          <w:rFonts w:ascii="Tahoma" w:eastAsia="Times New Roman" w:hAnsi="Tahoma" w:cs="Tahoma"/>
          <w:b/>
          <w:bCs/>
          <w:lang w:eastAsia="el-GR"/>
        </w:rPr>
        <w:t xml:space="preserve">του </w:t>
      </w:r>
      <w:r w:rsidRPr="00907A09">
        <w:rPr>
          <w:rFonts w:ascii="Tahoma" w:eastAsia="Times New Roman" w:hAnsi="Tahoma" w:cs="Tahoma"/>
          <w:b/>
          <w:bCs/>
          <w:lang w:eastAsia="el-GR"/>
        </w:rPr>
        <w:t>Μεταφορικ</w:t>
      </w:r>
      <w:r>
        <w:rPr>
          <w:rFonts w:ascii="Tahoma" w:eastAsia="Times New Roman" w:hAnsi="Tahoma" w:cs="Tahoma"/>
          <w:b/>
          <w:bCs/>
          <w:lang w:eastAsia="el-GR"/>
        </w:rPr>
        <w:t xml:space="preserve">ού </w:t>
      </w:r>
      <w:r w:rsidRPr="00907A09">
        <w:rPr>
          <w:rFonts w:ascii="Tahoma" w:eastAsia="Times New Roman" w:hAnsi="Tahoma" w:cs="Tahoma"/>
          <w:b/>
          <w:bCs/>
          <w:lang w:eastAsia="el-GR"/>
        </w:rPr>
        <w:t>Ισοδύναμο</w:t>
      </w:r>
      <w:r>
        <w:rPr>
          <w:rFonts w:ascii="Tahoma" w:eastAsia="Times New Roman" w:hAnsi="Tahoma" w:cs="Tahoma"/>
          <w:b/>
          <w:bCs/>
          <w:lang w:eastAsia="el-GR"/>
        </w:rPr>
        <w:t>υ</w:t>
      </w:r>
      <w:r w:rsidRPr="0011339D">
        <w:rPr>
          <w:rFonts w:ascii="Tahoma" w:eastAsia="Times New Roman" w:hAnsi="Tahoma" w:cs="Tahoma"/>
          <w:b/>
          <w:bCs/>
          <w:lang w:eastAsia="el-GR"/>
        </w:rPr>
        <w:t xml:space="preserve">: </w:t>
      </w:r>
    </w:p>
    <w:p w14:paraId="1CBFF99A" w14:textId="05B5DEE3" w:rsidR="00F4080B" w:rsidRDefault="00F4080B" w:rsidP="00F4080B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  <w:r w:rsidRPr="0011339D">
        <w:rPr>
          <w:rFonts w:ascii="Tahoma" w:eastAsia="Times New Roman" w:hAnsi="Tahoma" w:cs="Tahoma"/>
          <w:b/>
          <w:bCs/>
          <w:lang w:eastAsia="el-GR"/>
        </w:rPr>
        <w:t>Δικαιούχοι &amp; Προϋποθέσεις</w:t>
      </w:r>
      <w:r w:rsidRPr="0011339D">
        <w:rPr>
          <w:rFonts w:ascii="Tahoma" w:eastAsia="Times New Roman" w:hAnsi="Tahoma" w:cs="Tahoma"/>
          <w:lang w:eastAsia="el-GR"/>
        </w:rPr>
        <w:t>».</w:t>
      </w:r>
    </w:p>
    <w:p w14:paraId="5C08484F" w14:textId="77777777" w:rsidR="001738B1" w:rsidRPr="001738B1" w:rsidRDefault="001738B1" w:rsidP="00F4080B">
      <w:pPr>
        <w:keepNext/>
        <w:spacing w:after="0" w:line="240" w:lineRule="auto"/>
        <w:ind w:right="-328"/>
        <w:jc w:val="center"/>
        <w:outlineLvl w:val="1"/>
        <w:rPr>
          <w:rFonts w:ascii="Tahoma" w:eastAsia="Times New Roman" w:hAnsi="Tahoma" w:cs="Tahoma"/>
          <w:lang w:eastAsia="el-GR"/>
        </w:rPr>
      </w:pPr>
    </w:p>
    <w:p w14:paraId="44CAF190" w14:textId="1D829D2F" w:rsidR="001738B1" w:rsidRPr="001738B1" w:rsidRDefault="001738B1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  <w:r w:rsidRPr="001738B1">
        <w:rPr>
          <w:rFonts w:ascii="Tahoma" w:eastAsia="Times New Roman" w:hAnsi="Tahoma" w:cs="Tahoma"/>
          <w:lang w:eastAsia="el-GR"/>
        </w:rPr>
        <w:t xml:space="preserve">Η εκδήλωση θα πραγματοποιηθεί την </w:t>
      </w:r>
      <w:r w:rsidRPr="001738B1">
        <w:rPr>
          <w:rFonts w:ascii="Tahoma" w:eastAsia="Times New Roman" w:hAnsi="Tahoma" w:cs="Tahoma"/>
          <w:b/>
          <w:bCs/>
          <w:lang w:eastAsia="el-GR"/>
        </w:rPr>
        <w:t>Τετάρτη 01 Φεβρουαρίου</w:t>
      </w:r>
      <w:r w:rsidRPr="001738B1">
        <w:rPr>
          <w:rFonts w:ascii="Tahoma" w:eastAsia="Times New Roman" w:hAnsi="Tahoma" w:cs="Tahoma"/>
          <w:lang w:eastAsia="el-GR"/>
        </w:rPr>
        <w:t xml:space="preserve">, στις </w:t>
      </w:r>
      <w:r w:rsidRPr="001738B1">
        <w:rPr>
          <w:rFonts w:ascii="Tahoma" w:eastAsia="Times New Roman" w:hAnsi="Tahoma" w:cs="Tahoma"/>
          <w:b/>
          <w:bCs/>
          <w:lang w:eastAsia="el-GR"/>
        </w:rPr>
        <w:t>18.00</w:t>
      </w:r>
      <w:r w:rsidR="0082371E">
        <w:rPr>
          <w:rFonts w:ascii="Tahoma" w:eastAsia="Times New Roman" w:hAnsi="Tahoma" w:cs="Tahoma"/>
          <w:b/>
          <w:bCs/>
          <w:lang w:eastAsia="el-GR"/>
        </w:rPr>
        <w:t xml:space="preserve"> μ.μ.</w:t>
      </w:r>
      <w:r w:rsidRPr="001738B1">
        <w:rPr>
          <w:rFonts w:ascii="Tahoma" w:eastAsia="Times New Roman" w:hAnsi="Tahoma" w:cs="Tahoma"/>
          <w:lang w:eastAsia="el-GR"/>
        </w:rPr>
        <w:t xml:space="preserve"> στα γραφεία του </w:t>
      </w:r>
      <w:r w:rsidRPr="001738B1">
        <w:rPr>
          <w:rFonts w:ascii="Tahoma" w:eastAsia="Times New Roman" w:hAnsi="Tahoma" w:cs="Tahoma"/>
          <w:b/>
          <w:bCs/>
          <w:lang w:eastAsia="el-GR"/>
        </w:rPr>
        <w:t xml:space="preserve">Επιμελητηρίου Χανίων </w:t>
      </w:r>
      <w:r w:rsidRPr="001738B1">
        <w:rPr>
          <w:rFonts w:ascii="Tahoma" w:eastAsia="Times New Roman" w:hAnsi="Tahoma" w:cs="Tahoma"/>
          <w:lang w:eastAsia="el-GR"/>
        </w:rPr>
        <w:t>(Ελευθερίου Βενιζέλου 4, 4ος όροφος).</w:t>
      </w:r>
    </w:p>
    <w:p w14:paraId="38A20C9C" w14:textId="77777777" w:rsidR="001738B1" w:rsidRPr="001738B1" w:rsidRDefault="001738B1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3BCA9AB5" w14:textId="6E8C00FC" w:rsidR="001738B1" w:rsidRDefault="001738B1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  <w:r w:rsidRPr="001738B1">
        <w:rPr>
          <w:rFonts w:ascii="Tahoma" w:eastAsia="Times New Roman" w:hAnsi="Tahoma" w:cs="Tahoma"/>
          <w:lang w:eastAsia="el-GR"/>
        </w:rPr>
        <w:t xml:space="preserve">Εισηγητές, η Διοίκηση και τα </w:t>
      </w:r>
      <w:r w:rsidR="00947A23">
        <w:rPr>
          <w:rFonts w:ascii="Tahoma" w:eastAsia="Times New Roman" w:hAnsi="Tahoma" w:cs="Tahoma"/>
          <w:lang w:eastAsia="el-GR"/>
        </w:rPr>
        <w:t>υ</w:t>
      </w:r>
      <w:r w:rsidRPr="001738B1">
        <w:rPr>
          <w:rFonts w:ascii="Tahoma" w:eastAsia="Times New Roman" w:hAnsi="Tahoma" w:cs="Tahoma"/>
          <w:lang w:eastAsia="el-GR"/>
        </w:rPr>
        <w:t xml:space="preserve">πεύθυνα </w:t>
      </w:r>
      <w:r w:rsidR="00947A23">
        <w:rPr>
          <w:rFonts w:ascii="Tahoma" w:eastAsia="Times New Roman" w:hAnsi="Tahoma" w:cs="Tahoma"/>
          <w:lang w:eastAsia="el-GR"/>
        </w:rPr>
        <w:t>σ</w:t>
      </w:r>
      <w:r w:rsidRPr="001738B1">
        <w:rPr>
          <w:rFonts w:ascii="Tahoma" w:eastAsia="Times New Roman" w:hAnsi="Tahoma" w:cs="Tahoma"/>
          <w:lang w:eastAsia="el-GR"/>
        </w:rPr>
        <w:t xml:space="preserve">τελέχη </w:t>
      </w:r>
      <w:r w:rsidR="002B3194">
        <w:rPr>
          <w:rFonts w:ascii="Tahoma" w:eastAsia="Times New Roman" w:hAnsi="Tahoma" w:cs="Tahoma"/>
          <w:lang w:eastAsia="el-GR"/>
        </w:rPr>
        <w:t>δ</w:t>
      </w:r>
      <w:r w:rsidRPr="001738B1">
        <w:rPr>
          <w:rFonts w:ascii="Tahoma" w:eastAsia="Times New Roman" w:hAnsi="Tahoma" w:cs="Tahoma"/>
          <w:lang w:eastAsia="el-GR"/>
        </w:rPr>
        <w:t>ράσεων της Αναπτυξιακής Κρήτης για την Επιχειρηματικότητα σε τομείς στρατηγικής προτεραιότητας, όπως η Αναβάθμιση Επιχειρήσεων, η Ενίσχυση της Αυτοαπασχόλησης</w:t>
      </w:r>
      <w:r w:rsidR="002B3194">
        <w:rPr>
          <w:rFonts w:ascii="Calibri" w:eastAsia="Calibri" w:hAnsi="Calibri" w:cs="Times New Roman"/>
        </w:rPr>
        <w:t>,</w:t>
      </w:r>
      <w:r w:rsidR="00435898">
        <w:rPr>
          <w:rFonts w:ascii="Tahoma" w:eastAsia="Times New Roman" w:hAnsi="Tahoma" w:cs="Tahoma"/>
          <w:lang w:eastAsia="el-GR"/>
        </w:rPr>
        <w:t xml:space="preserve"> ο</w:t>
      </w:r>
      <w:r w:rsidR="00435898" w:rsidRPr="001738B1">
        <w:rPr>
          <w:rFonts w:ascii="Tahoma" w:eastAsia="Times New Roman" w:hAnsi="Tahoma" w:cs="Tahoma"/>
          <w:lang w:eastAsia="el-GR"/>
        </w:rPr>
        <w:t xml:space="preserve"> </w:t>
      </w:r>
      <w:r w:rsidRPr="001738B1">
        <w:rPr>
          <w:rFonts w:ascii="Tahoma" w:eastAsia="Times New Roman" w:hAnsi="Tahoma" w:cs="Tahoma"/>
          <w:lang w:eastAsia="el-GR"/>
        </w:rPr>
        <w:t>Ποιοτικός Εκσυγχρονισμός</w:t>
      </w:r>
      <w:r w:rsidR="002B3194" w:rsidRPr="002B3194">
        <w:rPr>
          <w:rFonts w:ascii="Tahoma" w:eastAsia="Times New Roman" w:hAnsi="Tahoma" w:cs="Tahoma"/>
          <w:lang w:eastAsia="el-GR"/>
        </w:rPr>
        <w:t xml:space="preserve"> </w:t>
      </w:r>
      <w:r w:rsidR="002B3194">
        <w:rPr>
          <w:rFonts w:ascii="Tahoma" w:eastAsia="Times New Roman" w:hAnsi="Tahoma" w:cs="Tahoma"/>
          <w:lang w:eastAsia="el-GR"/>
        </w:rPr>
        <w:t xml:space="preserve">και </w:t>
      </w:r>
      <w:r w:rsidR="002B3194" w:rsidRPr="001738B1">
        <w:rPr>
          <w:rFonts w:ascii="Tahoma" w:eastAsia="Times New Roman" w:hAnsi="Tahoma" w:cs="Tahoma"/>
          <w:lang w:eastAsia="el-GR"/>
        </w:rPr>
        <w:t>ο Τουρισμός</w:t>
      </w:r>
      <w:r w:rsidRPr="001738B1">
        <w:rPr>
          <w:rFonts w:ascii="Tahoma" w:eastAsia="Times New Roman" w:hAnsi="Tahoma" w:cs="Tahoma"/>
          <w:lang w:eastAsia="el-GR"/>
        </w:rPr>
        <w:t>.</w:t>
      </w:r>
    </w:p>
    <w:p w14:paraId="0C0EB165" w14:textId="2AB82E42" w:rsidR="007A44AE" w:rsidRDefault="007A44AE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76D36726" w14:textId="27292075" w:rsidR="007A44AE" w:rsidRDefault="007A44AE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6FCEE186" w14:textId="23495489" w:rsidR="007A44AE" w:rsidRDefault="007A44AE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tbl>
      <w:tblPr>
        <w:tblStyle w:val="a5"/>
        <w:tblpPr w:leftFromText="180" w:rightFromText="180" w:vertAnchor="text" w:horzAnchor="margin" w:tblpXSpec="center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2376"/>
      </w:tblGrid>
      <w:tr w:rsidR="007A44AE" w14:paraId="740E62AC" w14:textId="77777777" w:rsidTr="007A44AE">
        <w:tc>
          <w:tcPr>
            <w:tcW w:w="7446" w:type="dxa"/>
          </w:tcPr>
          <w:p w14:paraId="34142B99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  <w:p w14:paraId="04D96514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  <w:r>
              <w:rPr>
                <w:noProof/>
              </w:rPr>
              <w:drawing>
                <wp:inline distT="0" distB="0" distL="0" distR="0" wp14:anchorId="66EC4603" wp14:editId="1146BFBA">
                  <wp:extent cx="4591050" cy="1171575"/>
                  <wp:effectExtent l="0" t="0" r="0" b="9525"/>
                  <wp:docPr id="2" name="Εικόνα 2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7513C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  <w:p w14:paraId="6AC441A3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376" w:type="dxa"/>
          </w:tcPr>
          <w:p w14:paraId="0616F810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noProof/>
              </w:rPr>
            </w:pPr>
          </w:p>
          <w:p w14:paraId="3A373C3A" w14:textId="77777777" w:rsidR="007A44AE" w:rsidRDefault="007A44AE" w:rsidP="007A44AE">
            <w:pPr>
              <w:keepNext/>
              <w:ind w:right="-328"/>
              <w:jc w:val="both"/>
              <w:outlineLvl w:val="1"/>
              <w:rPr>
                <w:rFonts w:ascii="Tahoma" w:eastAsia="Times New Roman" w:hAnsi="Tahoma" w:cs="Tahoma"/>
                <w:lang w:eastAsia="el-GR"/>
              </w:rPr>
            </w:pPr>
            <w:r>
              <w:rPr>
                <w:noProof/>
              </w:rPr>
              <w:drawing>
                <wp:inline distT="0" distB="0" distL="0" distR="0" wp14:anchorId="623605DB" wp14:editId="4D8B80BE">
                  <wp:extent cx="1369060" cy="933450"/>
                  <wp:effectExtent l="0" t="0" r="254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72FDC" w14:textId="77777777" w:rsidR="007A44AE" w:rsidRPr="001738B1" w:rsidRDefault="007A44AE" w:rsidP="001738B1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p w14:paraId="62E5F51D" w14:textId="5EF81F1D" w:rsidR="0011339D" w:rsidRPr="0011339D" w:rsidRDefault="0011339D" w:rsidP="007A44AE">
      <w:pPr>
        <w:keepNext/>
        <w:spacing w:after="0" w:line="240" w:lineRule="auto"/>
        <w:ind w:right="-328"/>
        <w:jc w:val="both"/>
        <w:outlineLvl w:val="1"/>
        <w:rPr>
          <w:rFonts w:ascii="Tahoma" w:eastAsia="Times New Roman" w:hAnsi="Tahoma" w:cs="Tahoma"/>
          <w:lang w:eastAsia="el-GR"/>
        </w:rPr>
      </w:pPr>
    </w:p>
    <w:sectPr w:rsidR="0011339D" w:rsidRPr="0011339D" w:rsidSect="007A44A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648F" w14:textId="77777777" w:rsidR="008E53A5" w:rsidRDefault="008E53A5" w:rsidP="00444ED1">
      <w:pPr>
        <w:spacing w:after="0" w:line="240" w:lineRule="auto"/>
      </w:pPr>
      <w:r>
        <w:separator/>
      </w:r>
    </w:p>
  </w:endnote>
  <w:endnote w:type="continuationSeparator" w:id="0">
    <w:p w14:paraId="28F21D85" w14:textId="77777777" w:rsidR="008E53A5" w:rsidRDefault="008E53A5" w:rsidP="004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EB6A" w14:textId="77777777" w:rsidR="008E53A5" w:rsidRDefault="008E53A5" w:rsidP="00444ED1">
      <w:pPr>
        <w:spacing w:after="0" w:line="240" w:lineRule="auto"/>
      </w:pPr>
      <w:r>
        <w:separator/>
      </w:r>
    </w:p>
  </w:footnote>
  <w:footnote w:type="continuationSeparator" w:id="0">
    <w:p w14:paraId="31DE64C9" w14:textId="77777777" w:rsidR="008E53A5" w:rsidRDefault="008E53A5" w:rsidP="004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0882" w14:textId="146187DB" w:rsidR="007A44AE" w:rsidRPr="003C2C45" w:rsidRDefault="00144F8A" w:rsidP="000F078F">
    <w:pPr>
      <w:pStyle w:val="a3"/>
      <w:tabs>
        <w:tab w:val="left" w:pos="1368"/>
      </w:tabs>
      <w:rPr>
        <w:noProof/>
      </w:rPr>
    </w:pPr>
    <w:r>
      <w:rPr>
        <w:noProof/>
      </w:rPr>
      <w:t xml:space="preserve">      </w:t>
    </w:r>
    <w:r w:rsidR="000F078F">
      <w:rPr>
        <w:noProof/>
      </w:rPr>
      <w:t xml:space="preserve">  </w:t>
    </w:r>
    <w:r w:rsidR="004F3370" w:rsidRPr="003C2C45">
      <w:rPr>
        <w:noProof/>
      </w:rPr>
      <w:t xml:space="preserve">                                         </w:t>
    </w:r>
    <w:r w:rsidR="002B1801" w:rsidRPr="003C2C45">
      <w:rPr>
        <w:noProof/>
      </w:rPr>
      <w:t xml:space="preserve">            </w:t>
    </w:r>
  </w:p>
  <w:tbl>
    <w:tblPr>
      <w:tblStyle w:val="a5"/>
      <w:tblW w:w="102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4246"/>
      <w:gridCol w:w="3040"/>
    </w:tblGrid>
    <w:tr w:rsidR="007A44AE" w14:paraId="77CE7C71" w14:textId="77777777" w:rsidTr="007A44AE">
      <w:trPr>
        <w:trHeight w:val="1834"/>
      </w:trPr>
      <w:tc>
        <w:tcPr>
          <w:tcW w:w="3005" w:type="dxa"/>
        </w:tcPr>
        <w:p w14:paraId="5A9D4E69" w14:textId="77777777" w:rsidR="007A44AE" w:rsidRDefault="007A44AE" w:rsidP="007A44AE">
          <w:pPr>
            <w:pStyle w:val="a3"/>
            <w:tabs>
              <w:tab w:val="left" w:pos="1368"/>
            </w:tabs>
            <w:rPr>
              <w:noProof/>
              <w:lang w:eastAsia="el-GR"/>
            </w:rPr>
          </w:pPr>
          <w:r>
            <w:rPr>
              <w:noProof/>
              <w:lang w:val="en-US" w:eastAsia="el-GR"/>
            </w:rPr>
            <w:t xml:space="preserve">           </w:t>
          </w:r>
        </w:p>
        <w:p w14:paraId="74731D3D" w14:textId="60DB4A72" w:rsidR="007A44AE" w:rsidRDefault="007A44AE" w:rsidP="007A44AE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  <w:lang w:val="en-US" w:eastAsia="el-GR"/>
            </w:rPr>
            <w:t xml:space="preserve">             </w:t>
          </w:r>
          <w:r w:rsidRPr="003C2C45">
            <w:rPr>
              <w:noProof/>
              <w:lang w:eastAsia="el-GR"/>
            </w:rPr>
            <w:drawing>
              <wp:inline distT="0" distB="0" distL="0" distR="0" wp14:anchorId="4F8F4D3C" wp14:editId="4792DA14">
                <wp:extent cx="798830" cy="762000"/>
                <wp:effectExtent l="0" t="0" r="1270" b="0"/>
                <wp:docPr id="8" name="Εικόνα 8" descr="Εικόνα που περιέχει κείμεν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Εικόνα 8" descr="Εικόνα που περιέχει κείμενο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</w:tcPr>
        <w:p w14:paraId="7F359C80" w14:textId="7CA59E58" w:rsidR="007A44AE" w:rsidRDefault="007A44AE" w:rsidP="000F078F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0288" behindDoc="0" locked="0" layoutInCell="1" allowOverlap="1" wp14:anchorId="2DF03857" wp14:editId="2F3E7169">
                <wp:simplePos x="0" y="0"/>
                <wp:positionH relativeFrom="margin">
                  <wp:posOffset>67310</wp:posOffset>
                </wp:positionH>
                <wp:positionV relativeFrom="paragraph">
                  <wp:posOffset>163830</wp:posOffset>
                </wp:positionV>
                <wp:extent cx="2466975" cy="990600"/>
                <wp:effectExtent l="0" t="0" r="9525" b="0"/>
                <wp:wrapSquare wrapText="bothSides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40" w:type="dxa"/>
        </w:tcPr>
        <w:p w14:paraId="6DDC179C" w14:textId="77777777" w:rsidR="007A44AE" w:rsidRDefault="007A44AE" w:rsidP="000F078F">
          <w:pPr>
            <w:pStyle w:val="a3"/>
            <w:tabs>
              <w:tab w:val="left" w:pos="1368"/>
            </w:tabs>
            <w:rPr>
              <w:noProof/>
            </w:rPr>
          </w:pPr>
        </w:p>
        <w:p w14:paraId="46C1D7B5" w14:textId="2F82A3AC" w:rsidR="007A44AE" w:rsidRDefault="007A44AE" w:rsidP="000F078F">
          <w:pPr>
            <w:pStyle w:val="a3"/>
            <w:tabs>
              <w:tab w:val="left" w:pos="1368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760FC23" wp14:editId="40288C96">
                <wp:extent cx="1647825" cy="66675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44AE" w14:paraId="1CBF6F39" w14:textId="77777777" w:rsidTr="007A44AE">
      <w:trPr>
        <w:trHeight w:val="790"/>
      </w:trPr>
      <w:tc>
        <w:tcPr>
          <w:tcW w:w="3005" w:type="dxa"/>
        </w:tcPr>
        <w:p w14:paraId="2A618720" w14:textId="77777777" w:rsidR="007A44AE" w:rsidRPr="00B95B02" w:rsidRDefault="007A44AE" w:rsidP="007A44AE">
          <w:pPr>
            <w:pStyle w:val="a3"/>
            <w:tabs>
              <w:tab w:val="left" w:pos="1368"/>
            </w:tabs>
            <w:rPr>
              <w:b/>
              <w:bCs/>
              <w:color w:val="4F81BD"/>
            </w:rPr>
          </w:pPr>
          <w:r w:rsidRPr="00B95B02">
            <w:rPr>
              <w:b/>
              <w:bCs/>
              <w:color w:val="4F81BD"/>
            </w:rPr>
            <w:t xml:space="preserve">ΕΛΛΗΝΙΚΗ ΔΗΜΟΚΡΑΤΙΑ       </w:t>
          </w:r>
        </w:p>
        <w:p w14:paraId="6681F371" w14:textId="77777777" w:rsidR="007A44AE" w:rsidRPr="003C2C45" w:rsidRDefault="007A44AE" w:rsidP="007A44AE">
          <w:pPr>
            <w:pStyle w:val="a3"/>
            <w:tabs>
              <w:tab w:val="left" w:pos="1368"/>
            </w:tabs>
            <w:jc w:val="center"/>
            <w:rPr>
              <w:noProof/>
              <w:lang w:eastAsia="el-GR"/>
            </w:rPr>
          </w:pPr>
        </w:p>
      </w:tc>
      <w:tc>
        <w:tcPr>
          <w:tcW w:w="4246" w:type="dxa"/>
        </w:tcPr>
        <w:p w14:paraId="226534E8" w14:textId="77777777" w:rsidR="007A44AE" w:rsidRDefault="007A44AE" w:rsidP="000F078F">
          <w:pPr>
            <w:pStyle w:val="a3"/>
            <w:tabs>
              <w:tab w:val="left" w:pos="1368"/>
            </w:tabs>
            <w:rPr>
              <w:noProof/>
            </w:rPr>
          </w:pPr>
        </w:p>
      </w:tc>
      <w:tc>
        <w:tcPr>
          <w:tcW w:w="3040" w:type="dxa"/>
        </w:tcPr>
        <w:p w14:paraId="1FAB6F9E" w14:textId="6CBC1730" w:rsidR="007A44AE" w:rsidRDefault="007A44AE" w:rsidP="000F078F">
          <w:pPr>
            <w:pStyle w:val="a3"/>
            <w:tabs>
              <w:tab w:val="left" w:pos="1368"/>
            </w:tabs>
            <w:rPr>
              <w:noProof/>
            </w:rPr>
          </w:pPr>
        </w:p>
      </w:tc>
    </w:tr>
  </w:tbl>
  <w:p w14:paraId="43D66295" w14:textId="7135B0D0" w:rsidR="00444ED1" w:rsidRPr="00B95B02" w:rsidRDefault="002B1801" w:rsidP="000F078F">
    <w:pPr>
      <w:pStyle w:val="a3"/>
      <w:tabs>
        <w:tab w:val="left" w:pos="1368"/>
      </w:tabs>
      <w:rPr>
        <w:color w:val="4F81BD"/>
      </w:rPr>
    </w:pPr>
    <w:r w:rsidRPr="003C2C45">
      <w:rPr>
        <w:noProof/>
      </w:rPr>
      <w:t xml:space="preserve">                                                                                               </w:t>
    </w:r>
    <w:r w:rsidR="004F3370" w:rsidRPr="003C2C45">
      <w:rPr>
        <w:noProof/>
      </w:rPr>
      <w:t xml:space="preserve">             </w:t>
    </w:r>
    <w:r w:rsidR="004F3370" w:rsidRPr="00B95B02">
      <w:rPr>
        <w:color w:val="4F81B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86"/>
    <w:rsid w:val="00001D39"/>
    <w:rsid w:val="00003994"/>
    <w:rsid w:val="00006255"/>
    <w:rsid w:val="000167AE"/>
    <w:rsid w:val="00017F9C"/>
    <w:rsid w:val="000235FE"/>
    <w:rsid w:val="00033E27"/>
    <w:rsid w:val="0003457C"/>
    <w:rsid w:val="000345A1"/>
    <w:rsid w:val="00035206"/>
    <w:rsid w:val="000361B4"/>
    <w:rsid w:val="00036B2B"/>
    <w:rsid w:val="00040882"/>
    <w:rsid w:val="00051DDF"/>
    <w:rsid w:val="00053C5D"/>
    <w:rsid w:val="000563A5"/>
    <w:rsid w:val="00057836"/>
    <w:rsid w:val="00060A8E"/>
    <w:rsid w:val="000740BD"/>
    <w:rsid w:val="00080711"/>
    <w:rsid w:val="00086807"/>
    <w:rsid w:val="00086B63"/>
    <w:rsid w:val="000A3C54"/>
    <w:rsid w:val="000B034B"/>
    <w:rsid w:val="000C37FD"/>
    <w:rsid w:val="000C4784"/>
    <w:rsid w:val="000C4B38"/>
    <w:rsid w:val="000F078F"/>
    <w:rsid w:val="000F37DC"/>
    <w:rsid w:val="00111A92"/>
    <w:rsid w:val="0011339D"/>
    <w:rsid w:val="00115E5E"/>
    <w:rsid w:val="00115F1C"/>
    <w:rsid w:val="00127741"/>
    <w:rsid w:val="00136BE2"/>
    <w:rsid w:val="00144F8A"/>
    <w:rsid w:val="001473C5"/>
    <w:rsid w:val="001561BD"/>
    <w:rsid w:val="00164A9C"/>
    <w:rsid w:val="001677DB"/>
    <w:rsid w:val="001738B1"/>
    <w:rsid w:val="001767FA"/>
    <w:rsid w:val="0018247D"/>
    <w:rsid w:val="0018388B"/>
    <w:rsid w:val="00194259"/>
    <w:rsid w:val="001A3152"/>
    <w:rsid w:val="001B2966"/>
    <w:rsid w:val="001C62FB"/>
    <w:rsid w:val="001D068A"/>
    <w:rsid w:val="001D0F2C"/>
    <w:rsid w:val="001D270F"/>
    <w:rsid w:val="001D54ED"/>
    <w:rsid w:val="002006C6"/>
    <w:rsid w:val="00222465"/>
    <w:rsid w:val="002334A8"/>
    <w:rsid w:val="00247518"/>
    <w:rsid w:val="00255F06"/>
    <w:rsid w:val="00256ED1"/>
    <w:rsid w:val="00257E8C"/>
    <w:rsid w:val="002734A7"/>
    <w:rsid w:val="00273C28"/>
    <w:rsid w:val="0027716D"/>
    <w:rsid w:val="002772DC"/>
    <w:rsid w:val="00282967"/>
    <w:rsid w:val="00284EF2"/>
    <w:rsid w:val="0029218D"/>
    <w:rsid w:val="002948E6"/>
    <w:rsid w:val="00296671"/>
    <w:rsid w:val="002A2D41"/>
    <w:rsid w:val="002B1801"/>
    <w:rsid w:val="002B2E48"/>
    <w:rsid w:val="002B3194"/>
    <w:rsid w:val="002C21A0"/>
    <w:rsid w:val="002C748B"/>
    <w:rsid w:val="002D195E"/>
    <w:rsid w:val="002D47B0"/>
    <w:rsid w:val="002D74B3"/>
    <w:rsid w:val="002E26C5"/>
    <w:rsid w:val="002E5BC3"/>
    <w:rsid w:val="002E76C1"/>
    <w:rsid w:val="002F24FB"/>
    <w:rsid w:val="002F7AB6"/>
    <w:rsid w:val="003049A7"/>
    <w:rsid w:val="00314823"/>
    <w:rsid w:val="003159CA"/>
    <w:rsid w:val="00324423"/>
    <w:rsid w:val="00327317"/>
    <w:rsid w:val="003452F1"/>
    <w:rsid w:val="0034539A"/>
    <w:rsid w:val="00355B9F"/>
    <w:rsid w:val="00362BE4"/>
    <w:rsid w:val="003737DB"/>
    <w:rsid w:val="00373FF1"/>
    <w:rsid w:val="003813AB"/>
    <w:rsid w:val="00381AE2"/>
    <w:rsid w:val="003842DA"/>
    <w:rsid w:val="00387198"/>
    <w:rsid w:val="0039114D"/>
    <w:rsid w:val="00392D2A"/>
    <w:rsid w:val="003A6C03"/>
    <w:rsid w:val="003B1109"/>
    <w:rsid w:val="003B597D"/>
    <w:rsid w:val="003C2C45"/>
    <w:rsid w:val="003C43F6"/>
    <w:rsid w:val="003D09CC"/>
    <w:rsid w:val="003D2EF0"/>
    <w:rsid w:val="003D4AB1"/>
    <w:rsid w:val="003D6FC8"/>
    <w:rsid w:val="003F1D69"/>
    <w:rsid w:val="00405C2B"/>
    <w:rsid w:val="004060A6"/>
    <w:rsid w:val="00407A70"/>
    <w:rsid w:val="00411C14"/>
    <w:rsid w:val="0042015C"/>
    <w:rsid w:val="004204AE"/>
    <w:rsid w:val="0042499C"/>
    <w:rsid w:val="00434A6E"/>
    <w:rsid w:val="00435898"/>
    <w:rsid w:val="00436C57"/>
    <w:rsid w:val="00442ED6"/>
    <w:rsid w:val="00444ED1"/>
    <w:rsid w:val="00453F10"/>
    <w:rsid w:val="00457186"/>
    <w:rsid w:val="00464B11"/>
    <w:rsid w:val="00473267"/>
    <w:rsid w:val="00482494"/>
    <w:rsid w:val="004868D3"/>
    <w:rsid w:val="00487BEC"/>
    <w:rsid w:val="004930AD"/>
    <w:rsid w:val="004950E7"/>
    <w:rsid w:val="004A6295"/>
    <w:rsid w:val="004B13BC"/>
    <w:rsid w:val="004B1A6F"/>
    <w:rsid w:val="004B332F"/>
    <w:rsid w:val="004B7D2F"/>
    <w:rsid w:val="004C2101"/>
    <w:rsid w:val="004C3E72"/>
    <w:rsid w:val="004D5882"/>
    <w:rsid w:val="004D5EB3"/>
    <w:rsid w:val="004D6AA3"/>
    <w:rsid w:val="004E03BC"/>
    <w:rsid w:val="004E1FAE"/>
    <w:rsid w:val="004E5FE3"/>
    <w:rsid w:val="004E7EA7"/>
    <w:rsid w:val="004F1DA7"/>
    <w:rsid w:val="004F3370"/>
    <w:rsid w:val="00507D7C"/>
    <w:rsid w:val="00521792"/>
    <w:rsid w:val="00524C36"/>
    <w:rsid w:val="005260D0"/>
    <w:rsid w:val="0053734B"/>
    <w:rsid w:val="00537784"/>
    <w:rsid w:val="00550C74"/>
    <w:rsid w:val="00553AB8"/>
    <w:rsid w:val="00553F78"/>
    <w:rsid w:val="00555825"/>
    <w:rsid w:val="00557C2C"/>
    <w:rsid w:val="0056288B"/>
    <w:rsid w:val="005629BA"/>
    <w:rsid w:val="00564B7B"/>
    <w:rsid w:val="005658B9"/>
    <w:rsid w:val="00565ECA"/>
    <w:rsid w:val="005665A4"/>
    <w:rsid w:val="00567243"/>
    <w:rsid w:val="005720CD"/>
    <w:rsid w:val="00582940"/>
    <w:rsid w:val="0058571B"/>
    <w:rsid w:val="00597B48"/>
    <w:rsid w:val="005A6976"/>
    <w:rsid w:val="005C44E7"/>
    <w:rsid w:val="005C4A85"/>
    <w:rsid w:val="005D33BC"/>
    <w:rsid w:val="005D5627"/>
    <w:rsid w:val="005E0198"/>
    <w:rsid w:val="005E022A"/>
    <w:rsid w:val="005E2775"/>
    <w:rsid w:val="005E3D2D"/>
    <w:rsid w:val="005E7696"/>
    <w:rsid w:val="005F2532"/>
    <w:rsid w:val="005F4346"/>
    <w:rsid w:val="006021F0"/>
    <w:rsid w:val="0061766D"/>
    <w:rsid w:val="006238C1"/>
    <w:rsid w:val="006244BE"/>
    <w:rsid w:val="00632552"/>
    <w:rsid w:val="00635396"/>
    <w:rsid w:val="006431AD"/>
    <w:rsid w:val="00643444"/>
    <w:rsid w:val="00644EC4"/>
    <w:rsid w:val="006475CC"/>
    <w:rsid w:val="00670E84"/>
    <w:rsid w:val="00680AC3"/>
    <w:rsid w:val="00680B07"/>
    <w:rsid w:val="0068456E"/>
    <w:rsid w:val="006906F6"/>
    <w:rsid w:val="006A2162"/>
    <w:rsid w:val="006A305A"/>
    <w:rsid w:val="006A459F"/>
    <w:rsid w:val="006A5F71"/>
    <w:rsid w:val="006A70F5"/>
    <w:rsid w:val="006A7326"/>
    <w:rsid w:val="006B12D3"/>
    <w:rsid w:val="006B5D68"/>
    <w:rsid w:val="006C1102"/>
    <w:rsid w:val="006C2185"/>
    <w:rsid w:val="006D1E76"/>
    <w:rsid w:val="006D2E84"/>
    <w:rsid w:val="006D36C2"/>
    <w:rsid w:val="006E2487"/>
    <w:rsid w:val="0071154A"/>
    <w:rsid w:val="00727B5A"/>
    <w:rsid w:val="00727B9A"/>
    <w:rsid w:val="00733A79"/>
    <w:rsid w:val="00733E1A"/>
    <w:rsid w:val="00734E8D"/>
    <w:rsid w:val="0074030A"/>
    <w:rsid w:val="007435AF"/>
    <w:rsid w:val="00745A65"/>
    <w:rsid w:val="007540DE"/>
    <w:rsid w:val="007677A4"/>
    <w:rsid w:val="0077045F"/>
    <w:rsid w:val="00770B03"/>
    <w:rsid w:val="0077662C"/>
    <w:rsid w:val="0077760C"/>
    <w:rsid w:val="007801EA"/>
    <w:rsid w:val="00780473"/>
    <w:rsid w:val="00785F4B"/>
    <w:rsid w:val="0079784E"/>
    <w:rsid w:val="00797DEE"/>
    <w:rsid w:val="007A4424"/>
    <w:rsid w:val="007A44AE"/>
    <w:rsid w:val="007B219A"/>
    <w:rsid w:val="007B7274"/>
    <w:rsid w:val="007E6C1C"/>
    <w:rsid w:val="007F1957"/>
    <w:rsid w:val="007F2C1F"/>
    <w:rsid w:val="007F7D72"/>
    <w:rsid w:val="00810AFC"/>
    <w:rsid w:val="00811685"/>
    <w:rsid w:val="00812BA4"/>
    <w:rsid w:val="008177DB"/>
    <w:rsid w:val="00822987"/>
    <w:rsid w:val="0082371E"/>
    <w:rsid w:val="00824975"/>
    <w:rsid w:val="0082530E"/>
    <w:rsid w:val="00826AE9"/>
    <w:rsid w:val="00834B0E"/>
    <w:rsid w:val="0083711F"/>
    <w:rsid w:val="008439B7"/>
    <w:rsid w:val="00845157"/>
    <w:rsid w:val="00851594"/>
    <w:rsid w:val="00855F32"/>
    <w:rsid w:val="008576AE"/>
    <w:rsid w:val="00867510"/>
    <w:rsid w:val="008713BC"/>
    <w:rsid w:val="008779A0"/>
    <w:rsid w:val="0088143C"/>
    <w:rsid w:val="00884E57"/>
    <w:rsid w:val="008851A7"/>
    <w:rsid w:val="00887890"/>
    <w:rsid w:val="00895B6D"/>
    <w:rsid w:val="00897AB5"/>
    <w:rsid w:val="008A19BA"/>
    <w:rsid w:val="008A4C53"/>
    <w:rsid w:val="008A6F5D"/>
    <w:rsid w:val="008B5BA7"/>
    <w:rsid w:val="008C01AF"/>
    <w:rsid w:val="008C429A"/>
    <w:rsid w:val="008C6B12"/>
    <w:rsid w:val="008D1812"/>
    <w:rsid w:val="008D3885"/>
    <w:rsid w:val="008E1212"/>
    <w:rsid w:val="008E53A5"/>
    <w:rsid w:val="008E7F88"/>
    <w:rsid w:val="008F1232"/>
    <w:rsid w:val="008F39E1"/>
    <w:rsid w:val="009078E2"/>
    <w:rsid w:val="0092068C"/>
    <w:rsid w:val="00931F4B"/>
    <w:rsid w:val="009341D8"/>
    <w:rsid w:val="00947104"/>
    <w:rsid w:val="009473F3"/>
    <w:rsid w:val="00947569"/>
    <w:rsid w:val="00947A23"/>
    <w:rsid w:val="0095343B"/>
    <w:rsid w:val="00960FEA"/>
    <w:rsid w:val="00965A2A"/>
    <w:rsid w:val="00967C9F"/>
    <w:rsid w:val="00970752"/>
    <w:rsid w:val="00971E1D"/>
    <w:rsid w:val="00972DB2"/>
    <w:rsid w:val="00990E6C"/>
    <w:rsid w:val="00997421"/>
    <w:rsid w:val="009A4EEB"/>
    <w:rsid w:val="009A710F"/>
    <w:rsid w:val="009A7967"/>
    <w:rsid w:val="009B6F68"/>
    <w:rsid w:val="009B70F8"/>
    <w:rsid w:val="009C3A64"/>
    <w:rsid w:val="009E22D8"/>
    <w:rsid w:val="009E4DEC"/>
    <w:rsid w:val="009E544A"/>
    <w:rsid w:val="009E6B63"/>
    <w:rsid w:val="00A05D79"/>
    <w:rsid w:val="00A06635"/>
    <w:rsid w:val="00A1251F"/>
    <w:rsid w:val="00A12E1A"/>
    <w:rsid w:val="00A1337E"/>
    <w:rsid w:val="00A14DA9"/>
    <w:rsid w:val="00A21FFC"/>
    <w:rsid w:val="00A22228"/>
    <w:rsid w:val="00A329E1"/>
    <w:rsid w:val="00A338A8"/>
    <w:rsid w:val="00A41D05"/>
    <w:rsid w:val="00A4363F"/>
    <w:rsid w:val="00A46A1E"/>
    <w:rsid w:val="00A47F06"/>
    <w:rsid w:val="00A503DD"/>
    <w:rsid w:val="00A53444"/>
    <w:rsid w:val="00A6134F"/>
    <w:rsid w:val="00A7086A"/>
    <w:rsid w:val="00A70CF4"/>
    <w:rsid w:val="00A70D97"/>
    <w:rsid w:val="00A72617"/>
    <w:rsid w:val="00A8388A"/>
    <w:rsid w:val="00A84E62"/>
    <w:rsid w:val="00AA22E6"/>
    <w:rsid w:val="00AA439B"/>
    <w:rsid w:val="00AB0846"/>
    <w:rsid w:val="00AB2943"/>
    <w:rsid w:val="00AB3052"/>
    <w:rsid w:val="00AB5775"/>
    <w:rsid w:val="00AB754F"/>
    <w:rsid w:val="00AC3C41"/>
    <w:rsid w:val="00AC5B8E"/>
    <w:rsid w:val="00AC768E"/>
    <w:rsid w:val="00AE1384"/>
    <w:rsid w:val="00AF3D73"/>
    <w:rsid w:val="00AF52CD"/>
    <w:rsid w:val="00AF6F86"/>
    <w:rsid w:val="00AF7CE6"/>
    <w:rsid w:val="00B128E1"/>
    <w:rsid w:val="00B17A08"/>
    <w:rsid w:val="00B23210"/>
    <w:rsid w:val="00B32074"/>
    <w:rsid w:val="00B327E6"/>
    <w:rsid w:val="00B36D5C"/>
    <w:rsid w:val="00B40709"/>
    <w:rsid w:val="00B4357A"/>
    <w:rsid w:val="00B55C8B"/>
    <w:rsid w:val="00B63E9E"/>
    <w:rsid w:val="00B64F2C"/>
    <w:rsid w:val="00B66E44"/>
    <w:rsid w:val="00B72D45"/>
    <w:rsid w:val="00B73DF8"/>
    <w:rsid w:val="00B81697"/>
    <w:rsid w:val="00B85181"/>
    <w:rsid w:val="00B904CB"/>
    <w:rsid w:val="00B95B02"/>
    <w:rsid w:val="00BA38F0"/>
    <w:rsid w:val="00BA487B"/>
    <w:rsid w:val="00BA5EED"/>
    <w:rsid w:val="00BA625E"/>
    <w:rsid w:val="00BB497B"/>
    <w:rsid w:val="00BB5B76"/>
    <w:rsid w:val="00BB7CA8"/>
    <w:rsid w:val="00BC3C69"/>
    <w:rsid w:val="00BC46D7"/>
    <w:rsid w:val="00BD0659"/>
    <w:rsid w:val="00BE752B"/>
    <w:rsid w:val="00BF1DCF"/>
    <w:rsid w:val="00BF4057"/>
    <w:rsid w:val="00BF550F"/>
    <w:rsid w:val="00BF6AFB"/>
    <w:rsid w:val="00C0278D"/>
    <w:rsid w:val="00C02CF7"/>
    <w:rsid w:val="00C04667"/>
    <w:rsid w:val="00C11D98"/>
    <w:rsid w:val="00C1415D"/>
    <w:rsid w:val="00C17509"/>
    <w:rsid w:val="00C216E7"/>
    <w:rsid w:val="00C3081A"/>
    <w:rsid w:val="00C40AF7"/>
    <w:rsid w:val="00C51739"/>
    <w:rsid w:val="00C54798"/>
    <w:rsid w:val="00C63C82"/>
    <w:rsid w:val="00C65CCB"/>
    <w:rsid w:val="00C66F5C"/>
    <w:rsid w:val="00C820DC"/>
    <w:rsid w:val="00C84996"/>
    <w:rsid w:val="00C86BFC"/>
    <w:rsid w:val="00C93002"/>
    <w:rsid w:val="00C96428"/>
    <w:rsid w:val="00CA338B"/>
    <w:rsid w:val="00CA7D87"/>
    <w:rsid w:val="00CB1730"/>
    <w:rsid w:val="00CB2A9A"/>
    <w:rsid w:val="00CC651C"/>
    <w:rsid w:val="00CD2D52"/>
    <w:rsid w:val="00CE274B"/>
    <w:rsid w:val="00CE7451"/>
    <w:rsid w:val="00CF1688"/>
    <w:rsid w:val="00CF3D86"/>
    <w:rsid w:val="00CF614F"/>
    <w:rsid w:val="00CF6982"/>
    <w:rsid w:val="00D07AE4"/>
    <w:rsid w:val="00D12F36"/>
    <w:rsid w:val="00D208E8"/>
    <w:rsid w:val="00D209DB"/>
    <w:rsid w:val="00D2406A"/>
    <w:rsid w:val="00D30758"/>
    <w:rsid w:val="00D371EC"/>
    <w:rsid w:val="00D40913"/>
    <w:rsid w:val="00D445D5"/>
    <w:rsid w:val="00D6069D"/>
    <w:rsid w:val="00D6206D"/>
    <w:rsid w:val="00D727F8"/>
    <w:rsid w:val="00D76C37"/>
    <w:rsid w:val="00D81F00"/>
    <w:rsid w:val="00D833A9"/>
    <w:rsid w:val="00D83B22"/>
    <w:rsid w:val="00D923E2"/>
    <w:rsid w:val="00D92C63"/>
    <w:rsid w:val="00D9412E"/>
    <w:rsid w:val="00DA0A12"/>
    <w:rsid w:val="00DA507D"/>
    <w:rsid w:val="00DB310C"/>
    <w:rsid w:val="00DB42A5"/>
    <w:rsid w:val="00DB67B6"/>
    <w:rsid w:val="00DC0650"/>
    <w:rsid w:val="00DC1C86"/>
    <w:rsid w:val="00DC6B80"/>
    <w:rsid w:val="00DE4EE1"/>
    <w:rsid w:val="00DF150B"/>
    <w:rsid w:val="00DF5C94"/>
    <w:rsid w:val="00DF69F2"/>
    <w:rsid w:val="00E067C9"/>
    <w:rsid w:val="00E074C6"/>
    <w:rsid w:val="00E21D9A"/>
    <w:rsid w:val="00E33E78"/>
    <w:rsid w:val="00E345AD"/>
    <w:rsid w:val="00E3679A"/>
    <w:rsid w:val="00E4014C"/>
    <w:rsid w:val="00E4254A"/>
    <w:rsid w:val="00E429F9"/>
    <w:rsid w:val="00E470AA"/>
    <w:rsid w:val="00E62E59"/>
    <w:rsid w:val="00E636D1"/>
    <w:rsid w:val="00E65A9C"/>
    <w:rsid w:val="00E65D43"/>
    <w:rsid w:val="00E83211"/>
    <w:rsid w:val="00E87395"/>
    <w:rsid w:val="00E9136D"/>
    <w:rsid w:val="00EA21D5"/>
    <w:rsid w:val="00EA22FC"/>
    <w:rsid w:val="00EA725C"/>
    <w:rsid w:val="00EB4EAF"/>
    <w:rsid w:val="00EC0320"/>
    <w:rsid w:val="00EC7589"/>
    <w:rsid w:val="00ED21B5"/>
    <w:rsid w:val="00EE2539"/>
    <w:rsid w:val="00EE2930"/>
    <w:rsid w:val="00EE4938"/>
    <w:rsid w:val="00EE66AD"/>
    <w:rsid w:val="00EF2235"/>
    <w:rsid w:val="00EF238E"/>
    <w:rsid w:val="00EF6CB5"/>
    <w:rsid w:val="00F10360"/>
    <w:rsid w:val="00F14A07"/>
    <w:rsid w:val="00F14A08"/>
    <w:rsid w:val="00F240FF"/>
    <w:rsid w:val="00F25E09"/>
    <w:rsid w:val="00F32832"/>
    <w:rsid w:val="00F36567"/>
    <w:rsid w:val="00F4080B"/>
    <w:rsid w:val="00F511A0"/>
    <w:rsid w:val="00F547FC"/>
    <w:rsid w:val="00F54C36"/>
    <w:rsid w:val="00F56142"/>
    <w:rsid w:val="00F56D6B"/>
    <w:rsid w:val="00F57FBD"/>
    <w:rsid w:val="00F656C4"/>
    <w:rsid w:val="00F71DE0"/>
    <w:rsid w:val="00F72A7C"/>
    <w:rsid w:val="00F769E1"/>
    <w:rsid w:val="00F83125"/>
    <w:rsid w:val="00F868F9"/>
    <w:rsid w:val="00F96D21"/>
    <w:rsid w:val="00FA4709"/>
    <w:rsid w:val="00FC50E1"/>
    <w:rsid w:val="00FC728E"/>
    <w:rsid w:val="00FD5A3A"/>
    <w:rsid w:val="00FD70D5"/>
    <w:rsid w:val="00FE2B4C"/>
    <w:rsid w:val="00FE46E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85721"/>
  <w15:chartTrackingRefBased/>
  <w15:docId w15:val="{C29747EB-A034-4FB9-BB6A-EC5A85CB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44ED1"/>
  </w:style>
  <w:style w:type="paragraph" w:styleId="a4">
    <w:name w:val="footer"/>
    <w:basedOn w:val="a"/>
    <w:link w:val="Char0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4ED1"/>
  </w:style>
  <w:style w:type="table" w:styleId="a5">
    <w:name w:val="Table Grid"/>
    <w:basedOn w:val="a1"/>
    <w:uiPriority w:val="39"/>
    <w:rsid w:val="007A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424C-B987-4DCF-8890-51A5AE4B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Exporters Association</dc:creator>
  <cp:keywords/>
  <dc:description/>
  <cp:lastModifiedBy>Αναπτυξιακή Κρήτης</cp:lastModifiedBy>
  <cp:revision>4</cp:revision>
  <dcterms:created xsi:type="dcterms:W3CDTF">2023-01-24T12:44:00Z</dcterms:created>
  <dcterms:modified xsi:type="dcterms:W3CDTF">2023-01-25T10:31:00Z</dcterms:modified>
</cp:coreProperties>
</file>